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jc w:val="center"/>
        <w:rPr>
          <w:rFonts w:ascii="叶根友毛笔行书2.0版" w:hAnsi="华文中宋" w:eastAsia="叶根友毛笔行书2.0版" w:cs="华文中宋"/>
          <w:color w:val="000000"/>
          <w:sz w:val="36"/>
          <w:szCs w:val="36"/>
        </w:rPr>
      </w:pPr>
      <w:r>
        <w:rPr>
          <w:rFonts w:hint="eastAsia" w:ascii="叶根友毛笔行书2.0版" w:hAnsi="华文中宋" w:eastAsia="叶根友毛笔行书2.0版" w:cs="华文中宋"/>
          <w:color w:val="000000"/>
          <w:sz w:val="36"/>
          <w:szCs w:val="36"/>
        </w:rPr>
        <w:t>关于CA锁管理和使用的承诺书</w:t>
      </w:r>
    </w:p>
    <w:p>
      <w:pPr>
        <w:ind w:firstLine="640" w:firstLineChars="200"/>
        <w:rPr>
          <w:rFonts w:cs="Arial" w:asciiTheme="minorEastAsia" w:hAnsiTheme="minorEastAsia" w:eastAsiaTheme="minorEastAsia"/>
          <w:color w:val="000000"/>
          <w:sz w:val="32"/>
          <w:szCs w:val="32"/>
        </w:rPr>
      </w:pPr>
    </w:p>
    <w:p>
      <w:pPr>
        <w:pStyle w:val="10"/>
        <w:widowControl/>
        <w:numPr>
          <w:ilvl w:val="0"/>
          <w:numId w:val="1"/>
        </w:numPr>
        <w:ind w:left="993" w:hanging="993" w:firstLineChars="0"/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zh-CN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zh-CN"/>
        </w:rPr>
        <w:t>本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学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zh-CN"/>
        </w:rPr>
        <w:t>院</w:t>
      </w:r>
      <w:r>
        <w:rPr>
          <w:rFonts w:hint="eastAsia"/>
          <w:lang w:val="en-US" w:eastAsia="zh-CN"/>
        </w:rPr>
        <w:t>/</w:t>
      </w:r>
      <w:r>
        <w:rPr>
          <w:rFonts w:hint="eastAsia"/>
          <w:sz w:val="28"/>
          <w:szCs w:val="28"/>
          <w:lang w:val="en-US" w:eastAsia="zh-CN"/>
        </w:rPr>
        <w:t>部门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zh-CN"/>
        </w:rPr>
        <w:t>（现将/无）以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浙江工商大学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zh-CN"/>
        </w:rPr>
        <w:t>为主体申请的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u w:val="single"/>
          <w:lang w:val="en-US" w:eastAsia="zh-CN"/>
        </w:rPr>
        <w:t>浙江省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zh-CN"/>
        </w:rPr>
        <w:t>（区域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u w:val="single"/>
          <w:lang w:val="zh-CN"/>
        </w:rPr>
        <w:t>）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zh-CN"/>
        </w:rPr>
        <w:t>的                                               公共资源交易中心网上招投标系统的电子认证证书（密钥CA锁）放置于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社科部（科技部、社会合作处）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zh-CN"/>
        </w:rPr>
        <w:t>集中管理，其中包括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u w:val="single"/>
          <w:lang w:val="zh-CN"/>
        </w:rPr>
        <w:t xml:space="preserve">    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zh-CN"/>
        </w:rPr>
        <w:t>个主锁和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u w:val="single"/>
          <w:lang w:val="zh-CN"/>
        </w:rPr>
        <w:t xml:space="preserve">    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zh-CN"/>
        </w:rPr>
        <w:t>个副锁。</w:t>
      </w:r>
    </w:p>
    <w:p>
      <w:pPr>
        <w:pStyle w:val="10"/>
        <w:widowControl/>
        <w:numPr>
          <w:ilvl w:val="0"/>
          <w:numId w:val="1"/>
        </w:numPr>
        <w:ind w:left="993" w:hanging="993" w:firstLineChars="0"/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zh-CN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zh-CN"/>
        </w:rPr>
        <w:t>本院</w:t>
      </w:r>
      <w:r>
        <w:rPr>
          <w:rFonts w:hint="eastAsia"/>
          <w:sz w:val="28"/>
          <w:szCs w:val="28"/>
          <w:lang w:val="en-US" w:eastAsia="zh-CN"/>
        </w:rPr>
        <w:t>/部门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zh-CN"/>
        </w:rPr>
        <w:t>承诺已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zh-CN"/>
        </w:rPr>
        <w:t>上交所有此类CA锁。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逾期未交的账号学校将作废处理。</w:t>
      </w:r>
    </w:p>
    <w:p>
      <w:pPr>
        <w:pStyle w:val="10"/>
        <w:widowControl/>
        <w:numPr>
          <w:ilvl w:val="0"/>
          <w:numId w:val="1"/>
        </w:numPr>
        <w:ind w:left="993" w:hanging="993" w:firstLineChars="0"/>
        <w:rPr>
          <w:rFonts w:cs="Arial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  <w:lang w:val="en-US" w:eastAsia="zh-CN"/>
        </w:rPr>
        <w:t>/部门及老师须按照流程申请使用CA锁，妥善保管，不得私自转借、转让、出租，不得泄漏相关信息数据。</w:t>
      </w:r>
    </w:p>
    <w:p>
      <w:pPr>
        <w:pStyle w:val="10"/>
        <w:widowControl/>
        <w:numPr>
          <w:ilvl w:val="0"/>
          <w:numId w:val="0"/>
        </w:numPr>
        <w:ind w:leftChars="0"/>
        <w:rPr>
          <w:rFonts w:cs="Arial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cs="Arial" w:asciiTheme="minorEastAsia" w:hAnsiTheme="minorEastAsia" w:eastAsiaTheme="minorEastAsia"/>
          <w:color w:val="000000"/>
          <w:sz w:val="18"/>
          <w:szCs w:val="18"/>
        </w:rPr>
      </w:pPr>
    </w:p>
    <w:p>
      <w:pPr>
        <w:jc w:val="center"/>
        <w:rPr>
          <w:rFonts w:cs="Arial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  <w:t xml:space="preserve">      负责人（签字）：</w:t>
      </w:r>
    </w:p>
    <w:p>
      <w:pPr>
        <w:jc w:val="center"/>
        <w:rPr>
          <w:rFonts w:cs="Arial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  <w:t xml:space="preserve">    单位（盖章）：</w:t>
      </w:r>
    </w:p>
    <w:p>
      <w:pPr>
        <w:ind w:firstLine="1960" w:firstLineChars="700"/>
        <w:rPr>
          <w:rFonts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  <w:t xml:space="preserve">                年    月    日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F7B52"/>
    <w:multiLevelType w:val="multilevel"/>
    <w:tmpl w:val="21AF7B52"/>
    <w:lvl w:ilvl="0" w:tentative="0">
      <w:start w:val="1"/>
      <w:numFmt w:val="japaneseCounting"/>
      <w:lvlText w:val="（%1）"/>
      <w:lvlJc w:val="left"/>
      <w:pPr>
        <w:ind w:left="1640" w:hanging="1080"/>
      </w:pPr>
      <w:rPr>
        <w:rFonts w:hint="default" w:ascii="仿宋_GB2312" w:hAnsi="Arial" w:eastAsia="仿宋_GB2312" w:cs="Arial"/>
        <w:color w:val="00000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YmQzZDRkYjllZDRjMjAyOWYwOTg3NDVlYWMwOWYifQ=="/>
  </w:docVars>
  <w:rsids>
    <w:rsidRoot w:val="00D31D50"/>
    <w:rsid w:val="002129A6"/>
    <w:rsid w:val="00323B43"/>
    <w:rsid w:val="003D37D8"/>
    <w:rsid w:val="00426133"/>
    <w:rsid w:val="004358AB"/>
    <w:rsid w:val="00547A10"/>
    <w:rsid w:val="00556DC9"/>
    <w:rsid w:val="006C75B9"/>
    <w:rsid w:val="008B7726"/>
    <w:rsid w:val="00A42B23"/>
    <w:rsid w:val="00B54135"/>
    <w:rsid w:val="00D31D50"/>
    <w:rsid w:val="00D4439C"/>
    <w:rsid w:val="00F076C8"/>
    <w:rsid w:val="00F3268F"/>
    <w:rsid w:val="14FA2A82"/>
    <w:rsid w:val="593A2BA3"/>
    <w:rsid w:val="5C131A10"/>
    <w:rsid w:val="78E8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列出段落1"/>
    <w:basedOn w:val="1"/>
    <w:autoRedefine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30"/>
    </w:rPr>
  </w:style>
  <w:style w:type="paragraph" w:styleId="10">
    <w:name w:val="List Paragraph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30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436</Characters>
  <Lines>3</Lines>
  <Paragraphs>1</Paragraphs>
  <TotalTime>2</TotalTime>
  <ScaleCrop>false</ScaleCrop>
  <LinksUpToDate>false</LinksUpToDate>
  <CharactersWithSpaces>511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86135</dc:creator>
  <cp:lastModifiedBy>游游</cp:lastModifiedBy>
  <dcterms:modified xsi:type="dcterms:W3CDTF">2024-06-04T08:04:29Z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52FEF2607BD64AC1BBCAEF830FEA8CD1_13</vt:lpwstr>
  </property>
</Properties>
</file>