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E35DD" w14:textId="77777777" w:rsidR="00EC64EE" w:rsidRPr="009D2D9C" w:rsidRDefault="00EC64EE" w:rsidP="00EC64EE">
      <w:pPr>
        <w:spacing w:line="700" w:lineRule="exact"/>
        <w:jc w:val="center"/>
        <w:rPr>
          <w:rFonts w:ascii="华文中宋" w:eastAsia="华文中宋" w:hAnsi="华文中宋"/>
          <w:b/>
          <w:sz w:val="44"/>
          <w:szCs w:val="44"/>
        </w:rPr>
      </w:pPr>
      <w:bookmarkStart w:id="0" w:name="_GoBack"/>
      <w:bookmarkEnd w:id="0"/>
      <w:r w:rsidRPr="009D2D9C">
        <w:rPr>
          <w:rFonts w:ascii="华文中宋" w:eastAsia="华文中宋" w:hAnsi="华文中宋" w:hint="eastAsia"/>
          <w:b/>
          <w:sz w:val="44"/>
          <w:szCs w:val="44"/>
        </w:rPr>
        <w:t>2</w:t>
      </w:r>
      <w:r w:rsidRPr="009D2D9C">
        <w:rPr>
          <w:rFonts w:ascii="华文中宋" w:eastAsia="华文中宋" w:hAnsi="华文中宋"/>
          <w:b/>
          <w:sz w:val="44"/>
          <w:szCs w:val="44"/>
        </w:rPr>
        <w:t>021</w:t>
      </w:r>
      <w:r w:rsidRPr="009D2D9C">
        <w:rPr>
          <w:rFonts w:ascii="华文中宋" w:eastAsia="华文中宋" w:hAnsi="华文中宋" w:hint="eastAsia"/>
          <w:b/>
          <w:sz w:val="44"/>
          <w:szCs w:val="44"/>
        </w:rPr>
        <w:t>年度国家社会科学基金重大项目</w:t>
      </w:r>
    </w:p>
    <w:p w14:paraId="1E452F16" w14:textId="77777777" w:rsidR="00EC64EE" w:rsidRPr="009D2D9C" w:rsidRDefault="00EC64EE" w:rsidP="00EC64EE">
      <w:pPr>
        <w:spacing w:line="700" w:lineRule="exact"/>
        <w:jc w:val="center"/>
        <w:rPr>
          <w:rFonts w:ascii="华文中宋" w:eastAsia="华文中宋" w:hAnsi="华文中宋"/>
          <w:b/>
          <w:sz w:val="44"/>
          <w:szCs w:val="44"/>
        </w:rPr>
      </w:pPr>
      <w:r w:rsidRPr="009D2D9C">
        <w:rPr>
          <w:rFonts w:ascii="华文中宋" w:eastAsia="华文中宋" w:hAnsi="华文中宋" w:hint="eastAsia"/>
          <w:b/>
          <w:sz w:val="44"/>
          <w:szCs w:val="44"/>
        </w:rPr>
        <w:t>招标选题研究方向</w:t>
      </w:r>
    </w:p>
    <w:p w14:paraId="37293199" w14:textId="77777777" w:rsidR="00EC64EE" w:rsidRDefault="00EC64EE" w:rsidP="00FF5FD4">
      <w:pPr>
        <w:ind w:left="426" w:hangingChars="118" w:hanging="426"/>
        <w:rPr>
          <w:rFonts w:ascii="仿宋_GB2312" w:eastAsia="仿宋_GB2312"/>
          <w:b/>
          <w:bCs/>
          <w:sz w:val="36"/>
          <w:szCs w:val="36"/>
        </w:rPr>
      </w:pPr>
    </w:p>
    <w:p w14:paraId="3BB23221" w14:textId="5B4668A4"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1.</w:t>
      </w:r>
      <w:r w:rsidRPr="00FF5FD4">
        <w:rPr>
          <w:rFonts w:ascii="仿宋_GB2312" w:eastAsia="仿宋_GB2312" w:hint="eastAsia"/>
          <w:b/>
          <w:bCs/>
          <w:sz w:val="36"/>
          <w:szCs w:val="36"/>
        </w:rPr>
        <w:tab/>
        <w:t>习近平新时代中国特色社会主义思想对科学社会主义的理论贡献研究</w:t>
      </w:r>
    </w:p>
    <w:p w14:paraId="3E39FE5F"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w:t>
      </w:r>
      <w:r w:rsidRPr="00FF5FD4">
        <w:rPr>
          <w:rFonts w:ascii="仿宋_GB2312" w:eastAsia="仿宋_GB2312" w:hint="eastAsia"/>
          <w:b/>
          <w:bCs/>
          <w:sz w:val="36"/>
          <w:szCs w:val="36"/>
        </w:rPr>
        <w:tab/>
        <w:t>习近平总书记关于“四个自信”重要论述研究</w:t>
      </w:r>
    </w:p>
    <w:p w14:paraId="51E048F2"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w:t>
      </w:r>
      <w:r w:rsidRPr="00FF5FD4">
        <w:rPr>
          <w:rFonts w:ascii="仿宋_GB2312" w:eastAsia="仿宋_GB2312" w:hint="eastAsia"/>
          <w:b/>
          <w:bCs/>
          <w:sz w:val="36"/>
          <w:szCs w:val="36"/>
        </w:rPr>
        <w:tab/>
        <w:t>习近平总书记关于中国精神重要论述研究</w:t>
      </w:r>
    </w:p>
    <w:p w14:paraId="245B3BDD" w14:textId="77777777"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4.</w:t>
      </w:r>
      <w:r w:rsidRPr="00FF5FD4">
        <w:rPr>
          <w:rFonts w:ascii="仿宋_GB2312" w:eastAsia="仿宋_GB2312" w:hint="eastAsia"/>
          <w:b/>
          <w:bCs/>
          <w:sz w:val="36"/>
          <w:szCs w:val="36"/>
        </w:rPr>
        <w:tab/>
        <w:t>习近平总书记关于发展全过程人民民主重要论述研究</w:t>
      </w:r>
    </w:p>
    <w:p w14:paraId="5B145FDB"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w:t>
      </w:r>
      <w:r w:rsidRPr="00FF5FD4">
        <w:rPr>
          <w:rFonts w:ascii="仿宋_GB2312" w:eastAsia="仿宋_GB2312" w:hint="eastAsia"/>
          <w:b/>
          <w:bCs/>
          <w:sz w:val="36"/>
          <w:szCs w:val="36"/>
        </w:rPr>
        <w:tab/>
        <w:t>马克思主义人民民主思想研究</w:t>
      </w:r>
    </w:p>
    <w:p w14:paraId="37AE34D8"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w:t>
      </w:r>
      <w:r w:rsidRPr="00FF5FD4">
        <w:rPr>
          <w:rFonts w:ascii="仿宋_GB2312" w:eastAsia="仿宋_GB2312" w:hint="eastAsia"/>
          <w:b/>
          <w:bCs/>
          <w:sz w:val="36"/>
          <w:szCs w:val="36"/>
        </w:rPr>
        <w:tab/>
        <w:t>马克思主义中国化“两个结合”及其关系研究</w:t>
      </w:r>
    </w:p>
    <w:p w14:paraId="312E059B" w14:textId="77777777"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7.</w:t>
      </w:r>
      <w:r w:rsidRPr="00FF5FD4">
        <w:rPr>
          <w:rFonts w:ascii="仿宋_GB2312" w:eastAsia="仿宋_GB2312" w:hint="eastAsia"/>
          <w:b/>
          <w:bCs/>
          <w:sz w:val="36"/>
          <w:szCs w:val="36"/>
        </w:rPr>
        <w:tab/>
        <w:t>新时代中国特色社会主义公平正义理论与实践研究</w:t>
      </w:r>
    </w:p>
    <w:p w14:paraId="4D99DB8E"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w:t>
      </w:r>
      <w:r w:rsidRPr="00FF5FD4">
        <w:rPr>
          <w:rFonts w:ascii="仿宋_GB2312" w:eastAsia="仿宋_GB2312" w:hint="eastAsia"/>
          <w:b/>
          <w:bCs/>
          <w:sz w:val="36"/>
          <w:szCs w:val="36"/>
        </w:rPr>
        <w:tab/>
        <w:t>中国式现代化新道路与人类文明新形态研究</w:t>
      </w:r>
    </w:p>
    <w:p w14:paraId="2288C508" w14:textId="77777777"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t>9.</w:t>
      </w:r>
      <w:r w:rsidRPr="00FF5FD4">
        <w:rPr>
          <w:rFonts w:ascii="仿宋_GB2312" w:eastAsia="仿宋_GB2312" w:hint="eastAsia"/>
          <w:b/>
          <w:bCs/>
          <w:sz w:val="36"/>
          <w:szCs w:val="36"/>
        </w:rPr>
        <w:tab/>
        <w:t>中国特色社会主义道路、理论、制度、文化的科学内涵和内在关系研究</w:t>
      </w:r>
    </w:p>
    <w:p w14:paraId="73FB93B4" w14:textId="4D3A9CE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10.全人类共同价值研究</w:t>
      </w:r>
    </w:p>
    <w:p w14:paraId="155E4B64" w14:textId="5CA2AB4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11.新时代英雄观的理论建构与传播体系研究</w:t>
      </w:r>
    </w:p>
    <w:p w14:paraId="5D7EFD7D" w14:textId="67929132"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12.中国共产党百年对马克思主义的整体性原创贡献研究</w:t>
      </w:r>
    </w:p>
    <w:p w14:paraId="6BCF8D28" w14:textId="19B5A113"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13.中国共产党迈向第二个百年对人类社会进步发展的</w:t>
      </w:r>
      <w:r w:rsidRPr="00FF5FD4">
        <w:rPr>
          <w:rFonts w:ascii="仿宋_GB2312" w:eastAsia="仿宋_GB2312" w:hint="eastAsia"/>
          <w:b/>
          <w:bCs/>
          <w:sz w:val="36"/>
          <w:szCs w:val="36"/>
        </w:rPr>
        <w:lastRenderedPageBreak/>
        <w:t>新贡献研究</w:t>
      </w:r>
    </w:p>
    <w:p w14:paraId="14673530" w14:textId="46D99F7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14.海外华人与人类命运共同体研究</w:t>
      </w:r>
    </w:p>
    <w:p w14:paraId="56703D71" w14:textId="25C7C923"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15.国外马克思主义关于中国特色社会主义的论述编译与研究</w:t>
      </w:r>
    </w:p>
    <w:p w14:paraId="2AF1EB13" w14:textId="2647D6E6"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16.伟大建党精神及其同中国共产党精神谱系关系研究</w:t>
      </w:r>
    </w:p>
    <w:p w14:paraId="1DD3F545" w14:textId="42CD2F1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17.中国共产党百年历程主题研究</w:t>
      </w:r>
    </w:p>
    <w:p w14:paraId="677528D6" w14:textId="5493D450"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18.中国共产党领导意识形态建设的历史进程与基本经验研究</w:t>
      </w:r>
    </w:p>
    <w:p w14:paraId="14AC929B" w14:textId="3AF38975"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19.中国共产党纪检监察思想变迁与历史文献整理研究</w:t>
      </w:r>
    </w:p>
    <w:p w14:paraId="3B80F743" w14:textId="44F9B26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20.中国共产党人百年伦理精神研究</w:t>
      </w:r>
    </w:p>
    <w:p w14:paraId="5D9A8C98" w14:textId="3A3F23E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21.红军长征史</w:t>
      </w:r>
    </w:p>
    <w:p w14:paraId="0D109976" w14:textId="2351AED0"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22.俄罗斯西伯利亚远东地区藏1950年前中国共产党档案文献的整理和研究</w:t>
      </w:r>
    </w:p>
    <w:p w14:paraId="50DBE91B" w14:textId="57AC46E7"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23.共产国际联共（布）涉疆中共党员档案搜集整理编纂研究</w:t>
      </w:r>
    </w:p>
    <w:p w14:paraId="1F8A9537" w14:textId="325CEF3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24.人民军队优抚安置史文献整理与研究</w:t>
      </w:r>
    </w:p>
    <w:p w14:paraId="228B21BE" w14:textId="325189DD"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25.日本馆藏中共东北地方党史档案的收集、整理与研究（1921-1949）</w:t>
      </w:r>
    </w:p>
    <w:p w14:paraId="4E9A49CB" w14:textId="6A84038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26.中国共产党革命音乐百年发展史研究</w:t>
      </w:r>
    </w:p>
    <w:p w14:paraId="100DCD70" w14:textId="65876E0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27.中国共产党百年医疗卫生史料收集、整理与研究</w:t>
      </w:r>
    </w:p>
    <w:p w14:paraId="7C8EE93F" w14:textId="1794567D" w:rsidR="00FF5FD4" w:rsidRPr="00FF5FD4" w:rsidRDefault="00FF5FD4" w:rsidP="00FF5FD4">
      <w:pPr>
        <w:ind w:left="426" w:hangingChars="118" w:hanging="426"/>
        <w:rPr>
          <w:rFonts w:ascii="仿宋_GB2312" w:eastAsia="仿宋_GB2312"/>
          <w:b/>
          <w:bCs/>
          <w:sz w:val="36"/>
          <w:szCs w:val="36"/>
        </w:rPr>
      </w:pPr>
      <w:r w:rsidRPr="00FF5FD4">
        <w:rPr>
          <w:rFonts w:ascii="仿宋_GB2312" w:eastAsia="仿宋_GB2312" w:hint="eastAsia"/>
          <w:b/>
          <w:bCs/>
          <w:sz w:val="36"/>
          <w:szCs w:val="36"/>
        </w:rPr>
        <w:lastRenderedPageBreak/>
        <w:t>28.中国共产党工农关系政策史料收集、整理与研究（1921-2021）</w:t>
      </w:r>
    </w:p>
    <w:p w14:paraId="1197127F" w14:textId="6E08484F"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29.中国共产党关于繁荣发展哲学社会科学的历史经验研究</w:t>
      </w:r>
    </w:p>
    <w:p w14:paraId="6BAD484F" w14:textId="7878B476"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30.中共党史学学科体系、学术体系、话语体系建设研究</w:t>
      </w:r>
    </w:p>
    <w:p w14:paraId="71BBE50C" w14:textId="1C6F1A8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31.党的建设理论体系研究</w:t>
      </w:r>
    </w:p>
    <w:p w14:paraId="504F025B" w14:textId="6D5874A4"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32.中国共产党依规治党的历史逻辑、理论逻辑与实践逻辑研究</w:t>
      </w:r>
    </w:p>
    <w:p w14:paraId="021A46C9" w14:textId="09392D93" w:rsidR="00FF5FD4" w:rsidRPr="00FF5FD4" w:rsidRDefault="00FF5FD4" w:rsidP="00FF5FD4">
      <w:pPr>
        <w:ind w:left="567" w:hangingChars="157" w:hanging="567"/>
        <w:rPr>
          <w:rFonts w:ascii="仿宋_GB2312" w:eastAsia="仿宋_GB2312"/>
          <w:b/>
          <w:bCs/>
          <w:sz w:val="36"/>
          <w:szCs w:val="36"/>
        </w:rPr>
      </w:pPr>
      <w:r w:rsidRPr="00FF5FD4">
        <w:rPr>
          <w:rFonts w:ascii="仿宋_GB2312" w:eastAsia="仿宋_GB2312" w:hint="eastAsia"/>
          <w:b/>
          <w:bCs/>
          <w:sz w:val="36"/>
          <w:szCs w:val="36"/>
        </w:rPr>
        <w:t>33.中国共产党制度体系建设的百年演进及经验启示研究</w:t>
      </w:r>
    </w:p>
    <w:p w14:paraId="451A4BCF" w14:textId="7B3246CC"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34.中国共产党推进中华民族共同体建设的理论与实践研究</w:t>
      </w:r>
    </w:p>
    <w:p w14:paraId="1CDB2649" w14:textId="558DC49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35.国外主要共产党（工人党）党建理论与实践研究</w:t>
      </w:r>
    </w:p>
    <w:p w14:paraId="1E588016" w14:textId="3ABC9F2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36.中国共产党领导方式和领导能力现代化的百年历程和经验研究</w:t>
      </w:r>
    </w:p>
    <w:p w14:paraId="44367CFF" w14:textId="65FEBC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37.中国共产党对马克思主义哲学的原创性贡献研究</w:t>
      </w:r>
    </w:p>
    <w:p w14:paraId="79661488" w14:textId="78A4E56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38.中国马克思主义哲学史资料整理及研究</w:t>
      </w:r>
    </w:p>
    <w:p w14:paraId="5C2E93B3" w14:textId="6901F37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39.潘梓年哲学思想研究</w:t>
      </w:r>
    </w:p>
    <w:p w14:paraId="01E52242" w14:textId="0AE6F67A"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40.国外学者马克思主义哲学基本原理的理解史与文献</w:t>
      </w:r>
      <w:r w:rsidRPr="00FF5FD4">
        <w:rPr>
          <w:rFonts w:ascii="仿宋_GB2312" w:eastAsia="仿宋_GB2312" w:hint="eastAsia"/>
          <w:b/>
          <w:bCs/>
          <w:sz w:val="36"/>
          <w:szCs w:val="36"/>
        </w:rPr>
        <w:lastRenderedPageBreak/>
        <w:t>研究</w:t>
      </w:r>
    </w:p>
    <w:p w14:paraId="4E5FE47D" w14:textId="6A8CD3A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41.规范性哲学研究</w:t>
      </w:r>
    </w:p>
    <w:p w14:paraId="4FCD7730" w14:textId="379FC61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42.汉语哲学的领域、基本问题与方法</w:t>
      </w:r>
    </w:p>
    <w:p w14:paraId="18624CDF" w14:textId="07805CB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43.20世纪中国分析哲学史研究</w:t>
      </w:r>
    </w:p>
    <w:p w14:paraId="0E2BD816" w14:textId="6270CC7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44.明清朱子学通史</w:t>
      </w:r>
    </w:p>
    <w:p w14:paraId="430D8C00" w14:textId="1C5FD23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45.《江永全书》整理与研究</w:t>
      </w:r>
    </w:p>
    <w:p w14:paraId="79C0A4D4" w14:textId="231110B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46.王船山思想与中国特色社会主义文化资源研究</w:t>
      </w:r>
    </w:p>
    <w:p w14:paraId="6E804822" w14:textId="60BA991D"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47.近代哲学家对中国学术思想的脉络梳理与当代启示</w:t>
      </w:r>
    </w:p>
    <w:p w14:paraId="4A5C2894" w14:textId="6A1C445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48.中国经典诠释学基本文献整理与基本问题研究</w:t>
      </w:r>
    </w:p>
    <w:p w14:paraId="4C8D82B7" w14:textId="59778B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49.中医哲学传承体系与创新发展研究</w:t>
      </w:r>
    </w:p>
    <w:p w14:paraId="6BDC9539" w14:textId="5A34BC9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50.构建人类卫生健康共同体的伦理路径研究</w:t>
      </w:r>
    </w:p>
    <w:p w14:paraId="08559762" w14:textId="3434A90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51.中国乡村道德的实证研究与地图平台建设</w:t>
      </w:r>
    </w:p>
    <w:p w14:paraId="569D3ED3" w14:textId="634645A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52.文化强国背景下公民道德建设工程研究</w:t>
      </w:r>
    </w:p>
    <w:p w14:paraId="698015A4" w14:textId="19EA905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53.人工认知对自然认知挑战的哲学研究</w:t>
      </w:r>
    </w:p>
    <w:p w14:paraId="71CB317B" w14:textId="56AFA1A2"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54.20世纪60年代以来苏联（俄罗斯）科技哲学与科技史研究</w:t>
      </w:r>
    </w:p>
    <w:p w14:paraId="1B363405" w14:textId="3C1C176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55.负责任的人工智能及其实践的哲学研究</w:t>
      </w:r>
    </w:p>
    <w:p w14:paraId="097672DF" w14:textId="1CBA7C8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56.现代技术治理理论问题研究</w:t>
      </w:r>
    </w:p>
    <w:p w14:paraId="20217A54" w14:textId="3948CE31"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57.汉译逻辑术语本土化与中国逻辑学话语体系建设研究</w:t>
      </w:r>
    </w:p>
    <w:p w14:paraId="3F5EAD86" w14:textId="22A201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58.马克思主义美学史</w:t>
      </w:r>
    </w:p>
    <w:p w14:paraId="2E33D2AF" w14:textId="3C1064E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59.审美意象的历史发展及其理论建构研究</w:t>
      </w:r>
    </w:p>
    <w:p w14:paraId="152657B9" w14:textId="5BFD0A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60.中国古代美学命题整理与研究</w:t>
      </w:r>
    </w:p>
    <w:p w14:paraId="7B000701" w14:textId="158E7CB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61.阿多诺文艺美学著作翻译、笺注与研究</w:t>
      </w:r>
    </w:p>
    <w:p w14:paraId="4B19B769" w14:textId="165430D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62.齐美尔美学艺术学思想文献整理与研究</w:t>
      </w:r>
    </w:p>
    <w:p w14:paraId="349E0F56" w14:textId="36E3255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63.中国特色社会主义政治经济学理论体系研究</w:t>
      </w:r>
    </w:p>
    <w:p w14:paraId="2EBF2811" w14:textId="431D388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64.新发展阶段伟大实践与发展经济学理论创新研究</w:t>
      </w:r>
    </w:p>
    <w:p w14:paraId="7670D523" w14:textId="530E616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65.新发展格局下中国经济韧性的形成机理、动态评价与政策协同研究</w:t>
      </w:r>
    </w:p>
    <w:p w14:paraId="61AD8C0F" w14:textId="67A6D0FC"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66.全球产业链重构对全球经济治理体系的影响及中国应对研究</w:t>
      </w:r>
    </w:p>
    <w:p w14:paraId="59E30E76" w14:textId="0A04EBA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67.劳动力流动视角下健全城乡融合发展机制研究</w:t>
      </w:r>
    </w:p>
    <w:p w14:paraId="76AEBE19" w14:textId="79D10A4E"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68.明清以来我国传统工商业账簿史料整理与研究（1500-1949）</w:t>
      </w:r>
    </w:p>
    <w:p w14:paraId="28BFC13D" w14:textId="3E80538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69.全球视野下的中国近代经济思想史</w:t>
      </w:r>
    </w:p>
    <w:p w14:paraId="5F651A40" w14:textId="5C1260E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70.中华人民共和国经济战略思想史研究</w:t>
      </w:r>
    </w:p>
    <w:p w14:paraId="44ACE1F7" w14:textId="481D44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71.中国税收通史</w:t>
      </w:r>
    </w:p>
    <w:p w14:paraId="37659CF8" w14:textId="25EC25B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72.“十四五”时期我国经济有效防范滞胀风险路径研究</w:t>
      </w:r>
    </w:p>
    <w:p w14:paraId="5043A092" w14:textId="0C7F4819"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73.新发展格局视阈下中国宏观调控跨周期设计与调节</w:t>
      </w:r>
      <w:r w:rsidRPr="00FF5FD4">
        <w:rPr>
          <w:rFonts w:ascii="仿宋_GB2312" w:eastAsia="仿宋_GB2312" w:hint="eastAsia"/>
          <w:b/>
          <w:bCs/>
          <w:sz w:val="36"/>
          <w:szCs w:val="36"/>
        </w:rPr>
        <w:lastRenderedPageBreak/>
        <w:t>的理论与实验研究</w:t>
      </w:r>
    </w:p>
    <w:p w14:paraId="4D73F002" w14:textId="59D242C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74.全球价值链背景下国际贸易政策体系调整与中国应对策略研究</w:t>
      </w:r>
    </w:p>
    <w:p w14:paraId="73CB56F0" w14:textId="2C33962D"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75.城乡融合与新发展格局战略联动的内在机理与实现路径研究</w:t>
      </w:r>
    </w:p>
    <w:p w14:paraId="5AD329B3" w14:textId="300BBDF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76.开放经济安全监测预警和综合评估研究</w:t>
      </w:r>
    </w:p>
    <w:p w14:paraId="71F3A33F" w14:textId="4D831EB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77.中国家庭经济风险测度、成因及外溢性研究</w:t>
      </w:r>
    </w:p>
    <w:p w14:paraId="2ACAA551" w14:textId="3A3E53F5"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78.我国数字经济安全风险预警、防范机制和保障能力研究</w:t>
      </w:r>
    </w:p>
    <w:p w14:paraId="3B34F0F6" w14:textId="758C6EF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79.平台经济数字治理的理论逻辑与体系构建研究</w:t>
      </w:r>
    </w:p>
    <w:p w14:paraId="790CF3B7" w14:textId="2789BD2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80.特色农业赋能增收长效机制构建研究</w:t>
      </w:r>
    </w:p>
    <w:p w14:paraId="00EEB855" w14:textId="6A2AE061"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81.构建面向高质量发展的农业科技进步贡献率体系研究</w:t>
      </w:r>
    </w:p>
    <w:p w14:paraId="61224A4D" w14:textId="5D835D6F"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82.RCEP对中国农业高质量发展的影响与应对战略研究</w:t>
      </w:r>
    </w:p>
    <w:p w14:paraId="7B89595E" w14:textId="0094892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83.现代财政—金融结合框架下的地方政府债务管理研究</w:t>
      </w:r>
    </w:p>
    <w:p w14:paraId="5F3657F1" w14:textId="5B50249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84.促进高质量发展的中国税制结构优化与改革研究</w:t>
      </w:r>
    </w:p>
    <w:p w14:paraId="42D8AEDD" w14:textId="2C97E5CF"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85.新发展格局下中国产业链供应链安全稳定战略研究</w:t>
      </w:r>
    </w:p>
    <w:p w14:paraId="0DB926DC" w14:textId="1416A77B"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86.大国经济条件下构建自主可控的现代产业体系重大</w:t>
      </w:r>
      <w:r w:rsidRPr="00FF5FD4">
        <w:rPr>
          <w:rFonts w:ascii="仿宋_GB2312" w:eastAsia="仿宋_GB2312" w:hint="eastAsia"/>
          <w:b/>
          <w:bCs/>
          <w:sz w:val="36"/>
          <w:szCs w:val="36"/>
        </w:rPr>
        <w:lastRenderedPageBreak/>
        <w:t>问题研究</w:t>
      </w:r>
    </w:p>
    <w:p w14:paraId="1479449C" w14:textId="2BEE591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w:t>
      </w:r>
      <w:r w:rsidR="001500EE">
        <w:rPr>
          <w:rFonts w:ascii="仿宋_GB2312" w:eastAsia="仿宋_GB2312"/>
          <w:b/>
          <w:bCs/>
          <w:sz w:val="36"/>
          <w:szCs w:val="36"/>
        </w:rPr>
        <w:t>7</w:t>
      </w:r>
      <w:r w:rsidRPr="00FF5FD4">
        <w:rPr>
          <w:rFonts w:ascii="仿宋_GB2312" w:eastAsia="仿宋_GB2312" w:hint="eastAsia"/>
          <w:b/>
          <w:bCs/>
          <w:sz w:val="36"/>
          <w:szCs w:val="36"/>
        </w:rPr>
        <w:t>.加快建设海洋强国背景下我国“深蓝渔业”发展战略研究</w:t>
      </w:r>
    </w:p>
    <w:p w14:paraId="0B49BE8F" w14:textId="26D05442"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8</w:t>
      </w:r>
      <w:r w:rsidR="001500EE">
        <w:rPr>
          <w:rFonts w:ascii="仿宋_GB2312" w:eastAsia="仿宋_GB2312"/>
          <w:b/>
          <w:bCs/>
          <w:sz w:val="36"/>
          <w:szCs w:val="36"/>
        </w:rPr>
        <w:t>8</w:t>
      </w:r>
      <w:r w:rsidRPr="00FF5FD4">
        <w:rPr>
          <w:rFonts w:ascii="仿宋_GB2312" w:eastAsia="仿宋_GB2312" w:hint="eastAsia"/>
          <w:b/>
          <w:bCs/>
          <w:sz w:val="36"/>
          <w:szCs w:val="36"/>
        </w:rPr>
        <w:t>.我国粮食产业高质量发展实现路径与政策体系研究</w:t>
      </w:r>
    </w:p>
    <w:p w14:paraId="20A4B1E9" w14:textId="43F658E9" w:rsidR="001500EE" w:rsidRPr="001500EE" w:rsidRDefault="001500EE" w:rsidP="001500EE">
      <w:pPr>
        <w:ind w:left="567" w:hangingChars="157" w:hanging="567"/>
        <w:rPr>
          <w:rFonts w:ascii="仿宋_GB2312" w:eastAsia="仿宋_GB2312"/>
          <w:b/>
          <w:bCs/>
          <w:sz w:val="36"/>
          <w:szCs w:val="36"/>
        </w:rPr>
      </w:pPr>
      <w:r w:rsidRPr="00FF5FD4">
        <w:rPr>
          <w:rFonts w:ascii="仿宋_GB2312" w:eastAsia="仿宋_GB2312" w:hint="eastAsia"/>
          <w:b/>
          <w:bCs/>
          <w:sz w:val="36"/>
          <w:szCs w:val="36"/>
        </w:rPr>
        <w:t>8</w:t>
      </w:r>
      <w:r>
        <w:rPr>
          <w:rFonts w:ascii="仿宋_GB2312" w:eastAsia="仿宋_GB2312"/>
          <w:b/>
          <w:bCs/>
          <w:sz w:val="36"/>
          <w:szCs w:val="36"/>
        </w:rPr>
        <w:t>9</w:t>
      </w:r>
      <w:r w:rsidRPr="00FF5FD4">
        <w:rPr>
          <w:rFonts w:ascii="仿宋_GB2312" w:eastAsia="仿宋_GB2312" w:hint="eastAsia"/>
          <w:b/>
          <w:bCs/>
          <w:sz w:val="36"/>
          <w:szCs w:val="36"/>
        </w:rPr>
        <w:t>.逆全球化时代中国战略性新兴产业供应链重塑研究</w:t>
      </w:r>
    </w:p>
    <w:p w14:paraId="27203C08" w14:textId="45FD474A"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90.自然资源高效利用与经济安全和高质量发展机制研究</w:t>
      </w:r>
    </w:p>
    <w:p w14:paraId="1AABCEB5" w14:textId="15DC5969"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91.“双循环”新格局下长三角城市群协同发展战略研究</w:t>
      </w:r>
    </w:p>
    <w:p w14:paraId="4C25BA63" w14:textId="76EDB17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92.战略性矿产资源产业链供应链安全的国家战略研究</w:t>
      </w:r>
    </w:p>
    <w:p w14:paraId="5E6C507D" w14:textId="12E722C4"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93.新型基础设施推动粤港澳大湾区经济发展与机制运行一体化研究</w:t>
      </w:r>
    </w:p>
    <w:p w14:paraId="7C58B428" w14:textId="67B5B835"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94.低碳发展背景下我国新能源产业创新机制与风控研究</w:t>
      </w:r>
    </w:p>
    <w:p w14:paraId="7204602F" w14:textId="038F951A"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95.能源供给侧与需求侧协同绿色低碳发展机制与实现路径研究</w:t>
      </w:r>
    </w:p>
    <w:p w14:paraId="2CEADC71" w14:textId="17D22C42"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96.碳中和目标下可再生能源大规模发展的路径和协同机制研究</w:t>
      </w:r>
    </w:p>
    <w:p w14:paraId="4917AE25" w14:textId="2C61B5C9"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97.绿色金融推动碳中和目标实现的理论体系、政策框架与创新路径研究</w:t>
      </w:r>
    </w:p>
    <w:p w14:paraId="2C80AC24" w14:textId="5BB1AC9F"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lastRenderedPageBreak/>
        <w:t>98.新发展格局下金融结构优化与经济高质量发展研究</w:t>
      </w:r>
    </w:p>
    <w:p w14:paraId="5F58ADBA" w14:textId="5DD8108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99.数字金融有效支持实体经济高质量发展研究</w:t>
      </w:r>
    </w:p>
    <w:p w14:paraId="680DB1CD" w14:textId="44FF29F7" w:rsidR="00FF5FD4" w:rsidRPr="00FF5FD4" w:rsidRDefault="00FF5FD4" w:rsidP="00365097">
      <w:pPr>
        <w:ind w:left="567" w:hangingChars="157" w:hanging="567"/>
        <w:rPr>
          <w:rFonts w:ascii="仿宋_GB2312" w:eastAsia="仿宋_GB2312"/>
          <w:b/>
          <w:bCs/>
          <w:sz w:val="36"/>
          <w:szCs w:val="36"/>
        </w:rPr>
      </w:pPr>
      <w:r w:rsidRPr="00FF5FD4">
        <w:rPr>
          <w:rFonts w:ascii="仿宋_GB2312" w:eastAsia="仿宋_GB2312" w:hint="eastAsia"/>
          <w:b/>
          <w:bCs/>
          <w:sz w:val="36"/>
          <w:szCs w:val="36"/>
        </w:rPr>
        <w:t>100.“双循环”新格局下我国金融风险演化及防控措施研究</w:t>
      </w:r>
    </w:p>
    <w:p w14:paraId="706B01A0" w14:textId="1335E6F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101.接续推进脱贫地区乡村振兴的金融支持研究</w:t>
      </w:r>
    </w:p>
    <w:p w14:paraId="542A5681" w14:textId="15E9585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102.依托中非命运共同体建设推动数字人民币国际化研究</w:t>
      </w:r>
    </w:p>
    <w:p w14:paraId="7745649B" w14:textId="33EF8CB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103.在线平台信息价值和信息行为研究</w:t>
      </w:r>
    </w:p>
    <w:p w14:paraId="3C319508" w14:textId="07F6841B"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104.“双循环”新格局下现代流通体系创新及高质量发展路径研究</w:t>
      </w:r>
    </w:p>
    <w:p w14:paraId="552F1E29" w14:textId="1736ACB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105.国土空间规划体系下土地要素市场化改革研究</w:t>
      </w:r>
    </w:p>
    <w:p w14:paraId="0BA4E4F6" w14:textId="278BD493"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106.新型举国体制下技术突破的市场机制和政策路径研究</w:t>
      </w:r>
    </w:p>
    <w:p w14:paraId="4FF07195" w14:textId="3A66CFD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107.促进残疾人共同富裕研究</w:t>
      </w:r>
    </w:p>
    <w:p w14:paraId="56422E27" w14:textId="153F322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108.粤港澳大湾区数据要素跨境流动路径研究</w:t>
      </w:r>
    </w:p>
    <w:p w14:paraId="43F183E1" w14:textId="347503D3"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109.基于区块链的社区居家养老模式与质量安全体系研究</w:t>
      </w:r>
    </w:p>
    <w:p w14:paraId="235D364B" w14:textId="08208BD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110.数字赋能促进公共服务高质量发展及其实现路径研究</w:t>
      </w:r>
    </w:p>
    <w:p w14:paraId="49F88FC5" w14:textId="63A0CCC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111.文化和旅游融合发展成效评估与推进机制研究</w:t>
      </w:r>
    </w:p>
    <w:p w14:paraId="5FB05F11" w14:textId="2ADCF82A"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112.我国突发公共卫生事件应急防控精准感知体系与能力建设研究</w:t>
      </w:r>
    </w:p>
    <w:p w14:paraId="0C3BFB9A" w14:textId="7A291F1F"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113.重大突发公共卫生事件区域医疗资源协同应急机制及调度优化方法研究</w:t>
      </w:r>
    </w:p>
    <w:p w14:paraId="742FF00D" w14:textId="169BED7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114.开放开源科学技术创新体系构建研究</w:t>
      </w:r>
    </w:p>
    <w:p w14:paraId="6E1909E5" w14:textId="76F2866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115.聚焦关键核心技术突破的国家创新体系研究</w:t>
      </w:r>
    </w:p>
    <w:p w14:paraId="519D9B0A" w14:textId="511A63B9"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116.智能制造关键核心技术国产替代战略与政策研究</w:t>
      </w:r>
    </w:p>
    <w:p w14:paraId="2651AA6C" w14:textId="7C708F70"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117.碳中和目标驱动下多能互补体系的协同机理与实现路径研究</w:t>
      </w:r>
    </w:p>
    <w:p w14:paraId="2603B845" w14:textId="75999C2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118.平台企业治理研究</w:t>
      </w:r>
    </w:p>
    <w:p w14:paraId="77C0EA08" w14:textId="21093CD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119.中国企业裂变式发展重大问题研究</w:t>
      </w:r>
    </w:p>
    <w:p w14:paraId="3EDF333C" w14:textId="7A7003D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120.企业低碳价值创造的理论与实践研究</w:t>
      </w:r>
    </w:p>
    <w:p w14:paraId="13BD683B" w14:textId="3650DD26"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121.高质量发展情境下中国企业的高端化战略变革理论研究</w:t>
      </w:r>
    </w:p>
    <w:p w14:paraId="64545455" w14:textId="5740C68E"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122.网络化开放创新范式下企业知识产权市场化保护与价值转化机制研究</w:t>
      </w:r>
    </w:p>
    <w:p w14:paraId="123423DD" w14:textId="6B0E27ED"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123.后疫情时代“一带一路”沿线国家企业债务问题研究</w:t>
      </w:r>
    </w:p>
    <w:p w14:paraId="755086BC" w14:textId="191E8FF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124.新时代中国特色管制会计制度体系与智能化实践研究</w:t>
      </w:r>
    </w:p>
    <w:p w14:paraId="2D4DD601" w14:textId="448664C7"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125.国家治理能力现代化的测度理论、方法与进展评价研究</w:t>
      </w:r>
    </w:p>
    <w:p w14:paraId="1E17BA02" w14:textId="72D502E7"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126.数字赋能中国全球价值链攀升的路径与测度研究</w:t>
      </w:r>
    </w:p>
    <w:p w14:paraId="0F47A9CF" w14:textId="70DD453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127.“双循环”新格局下我国大健康大产业升级的统计测度与进程监测研究</w:t>
      </w:r>
    </w:p>
    <w:p w14:paraId="4B4A1DD3" w14:textId="73B60F99"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128.多重复杂背景下中国经济“双循环”接驳及其协同性、有效性的统计研究</w:t>
      </w:r>
    </w:p>
    <w:p w14:paraId="75670742" w14:textId="2A8143B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129.生产率账户编制的理论、方法与中国实践研究</w:t>
      </w:r>
    </w:p>
    <w:p w14:paraId="0C8E667E" w14:textId="3C0F82F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130.工业大数据统计测度理论及应用研究</w:t>
      </w:r>
    </w:p>
    <w:p w14:paraId="4DFE9875" w14:textId="3A1F51FC"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131.基于海洋强国战略目标的海洋经济统计核算、监测与评价体系研究</w:t>
      </w:r>
    </w:p>
    <w:p w14:paraId="3B2BB28C" w14:textId="5E9902BE"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132.新发展阶段军工企业高质量发展统计测度与实现路径研究</w:t>
      </w:r>
    </w:p>
    <w:p w14:paraId="166D69DF" w14:textId="2F0B16D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133.坚持和完善人民当家作主制度体系研究</w:t>
      </w:r>
    </w:p>
    <w:p w14:paraId="7E834EA6" w14:textId="57779AC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134.中国核心术语国际影响力研究</w:t>
      </w:r>
    </w:p>
    <w:p w14:paraId="0E6D30D1" w14:textId="2278D2D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135.当代西方国家政治极化的源起与影响研究</w:t>
      </w:r>
    </w:p>
    <w:p w14:paraId="0DF674CE" w14:textId="103DCEE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136.美式民主的理论悖论与实践困境研究</w:t>
      </w:r>
    </w:p>
    <w:p w14:paraId="42EBC320" w14:textId="2E369E34"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137.社会组织推动共同富裕的体制机制与政策体系研究</w:t>
      </w:r>
    </w:p>
    <w:p w14:paraId="69A9769E" w14:textId="005FEC2A" w:rsidR="00FF5FD4" w:rsidRPr="00FF5FD4" w:rsidRDefault="00FF5FD4" w:rsidP="00365097">
      <w:pPr>
        <w:ind w:left="723" w:hangingChars="200" w:hanging="723"/>
        <w:rPr>
          <w:rFonts w:ascii="仿宋_GB2312" w:eastAsia="仿宋_GB2312"/>
          <w:b/>
          <w:bCs/>
          <w:sz w:val="36"/>
          <w:szCs w:val="36"/>
        </w:rPr>
      </w:pPr>
      <w:r w:rsidRPr="00FF5FD4">
        <w:rPr>
          <w:rFonts w:ascii="仿宋_GB2312" w:eastAsia="仿宋_GB2312" w:hint="eastAsia"/>
          <w:b/>
          <w:bCs/>
          <w:sz w:val="36"/>
          <w:szCs w:val="36"/>
        </w:rPr>
        <w:t>138.特大城市社会治理数字化转型的机制与优化路径</w:t>
      </w:r>
      <w:r w:rsidRPr="00FF5FD4">
        <w:rPr>
          <w:rFonts w:ascii="仿宋_GB2312" w:eastAsia="仿宋_GB2312" w:hint="eastAsia"/>
          <w:b/>
          <w:bCs/>
          <w:sz w:val="36"/>
          <w:szCs w:val="36"/>
        </w:rPr>
        <w:lastRenderedPageBreak/>
        <w:t>研究</w:t>
      </w:r>
    </w:p>
    <w:p w14:paraId="25387CFE" w14:textId="7AF3AE5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139.新时代我国数字强边战略及实施路径研究</w:t>
      </w:r>
    </w:p>
    <w:p w14:paraId="031FDDD7" w14:textId="4B98D36E"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140.新形势下我国参与知识产权全球治理的战略研究</w:t>
      </w:r>
    </w:p>
    <w:p w14:paraId="788E321B" w14:textId="40F3F26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141.智慧社会安全风险治理体系研究</w:t>
      </w:r>
    </w:p>
    <w:p w14:paraId="02252E13" w14:textId="69A6968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142.新时代国际领导力研究</w:t>
      </w:r>
    </w:p>
    <w:p w14:paraId="67654779" w14:textId="36E8CB3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143.大数据主权安全保障体系建设研究</w:t>
      </w:r>
    </w:p>
    <w:p w14:paraId="3373CC1F" w14:textId="1BC8326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144.中美科技竞争与维护我国国家安全研究</w:t>
      </w:r>
    </w:p>
    <w:p w14:paraId="7C6A7F99" w14:textId="6A4363B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145.欧洲对外战略调整与中欧美关系研究</w:t>
      </w:r>
    </w:p>
    <w:p w14:paraId="1CAE1595" w14:textId="3654BD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146.澜湄区域合作史</w:t>
      </w:r>
    </w:p>
    <w:p w14:paraId="5D7EB87D" w14:textId="6BFC20D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147.碳中和视域下中国参与全球气候治理的制度性挑战及对策研究</w:t>
      </w:r>
    </w:p>
    <w:p w14:paraId="61787890" w14:textId="4284669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148.百年变局下全球化进路与人类命运共同体构建研究</w:t>
      </w:r>
    </w:p>
    <w:p w14:paraId="65B60E64" w14:textId="6C5FA4C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149.社会科学影响公共政策的历史、机制与中国路径研究</w:t>
      </w:r>
    </w:p>
    <w:p w14:paraId="1453099E" w14:textId="2C40AFB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150.中国特色郊区社会形态研究</w:t>
      </w:r>
    </w:p>
    <w:p w14:paraId="50A4AC78" w14:textId="48A3033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151.数字时代的记忆研究</w:t>
      </w:r>
    </w:p>
    <w:p w14:paraId="587948AA" w14:textId="30BFEE4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152.建立和完善农村低收入人口常态化帮扶机制研究</w:t>
      </w:r>
    </w:p>
    <w:p w14:paraId="3FE59021" w14:textId="4E24558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153.革命老区“红色文化+旅游”融合发展研究</w:t>
      </w:r>
    </w:p>
    <w:p w14:paraId="64D70AD1" w14:textId="62F2306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154.全球减贫的中国经验总结与“一带一路”沿线国家</w:t>
      </w:r>
      <w:r w:rsidRPr="00FF5FD4">
        <w:rPr>
          <w:rFonts w:ascii="仿宋_GB2312" w:eastAsia="仿宋_GB2312" w:hint="eastAsia"/>
          <w:b/>
          <w:bCs/>
          <w:sz w:val="36"/>
          <w:szCs w:val="36"/>
        </w:rPr>
        <w:lastRenderedPageBreak/>
        <w:t>分享策略研究</w:t>
      </w:r>
    </w:p>
    <w:p w14:paraId="28C6E30C" w14:textId="0037ABC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155.新形势下我国面临的主要就业风险及多维治理研究</w:t>
      </w:r>
    </w:p>
    <w:p w14:paraId="71010525" w14:textId="72C581E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156.残疾人社会组织活力的社会机制研究</w:t>
      </w:r>
    </w:p>
    <w:p w14:paraId="4F2F48B6" w14:textId="1E16476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157.跨县搬迁社区治理与后期扶持研究</w:t>
      </w:r>
    </w:p>
    <w:p w14:paraId="64055A16" w14:textId="57BD13D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158.零工经济下的劳动者权益问题研究</w:t>
      </w:r>
    </w:p>
    <w:p w14:paraId="3C5DF461" w14:textId="0BAF743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159.发挥第三次分配作用促进慈善事业健康发展研究</w:t>
      </w:r>
    </w:p>
    <w:p w14:paraId="7B7506C6" w14:textId="6509B8D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160.生态产品价值实现与乡村振兴的协同机制研究</w:t>
      </w:r>
    </w:p>
    <w:p w14:paraId="5391DC74" w14:textId="41051B0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161.健康中国战略下我国居民健康预期寿命的测量与变动趋势研究</w:t>
      </w:r>
    </w:p>
    <w:p w14:paraId="1DC3382B" w14:textId="7BEA85E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162.人口老龄化背景下的残疾预防策略与应用研究</w:t>
      </w:r>
    </w:p>
    <w:p w14:paraId="654E7DEB" w14:textId="6F1ED44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163.人口老龄化对科技创新的影响机制与战略协同研究</w:t>
      </w:r>
    </w:p>
    <w:p w14:paraId="0F419856" w14:textId="0CC2122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164.习近平法治思想中的民生保障理论研究</w:t>
      </w:r>
    </w:p>
    <w:p w14:paraId="627DC74C" w14:textId="0C3EB60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165.行政法总则制定的理论与实践问题研究</w:t>
      </w:r>
    </w:p>
    <w:p w14:paraId="0E53A752" w14:textId="5CDA51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166.基于法治、国家治理和全球治理的技术法规研究</w:t>
      </w:r>
    </w:p>
    <w:p w14:paraId="3A46C02B" w14:textId="3E7A8FF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167.网络信息安全监管的法治体系构建研究</w:t>
      </w:r>
    </w:p>
    <w:p w14:paraId="4747011F" w14:textId="7EF0CD1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168.互联网平台的社会影响与治理路径研究</w:t>
      </w:r>
    </w:p>
    <w:p w14:paraId="0A02D164" w14:textId="76F8E29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169.秦汉至唐律令立法语言分类整理、谱系建构与数据库建设</w:t>
      </w:r>
    </w:p>
    <w:p w14:paraId="2927959D" w14:textId="4518AE3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170.近代中外条约研究学术文献的搜集、整理与学术史研究（1842-1949）</w:t>
      </w:r>
    </w:p>
    <w:p w14:paraId="6EA368EC" w14:textId="5EE050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171.社会信用体系的法律保障机制研究</w:t>
      </w:r>
    </w:p>
    <w:p w14:paraId="0DFD0B1E" w14:textId="5E723ED2"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172.数字中国背景下公共数据技术标准的法治体系研究</w:t>
      </w:r>
    </w:p>
    <w:p w14:paraId="3FA0283C" w14:textId="5FE0ED4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173.完善医疗保障基金监管法律制度研究</w:t>
      </w:r>
    </w:p>
    <w:p w14:paraId="7E345152" w14:textId="52FAD73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174.我国经济制裁法律体系构建研究</w:t>
      </w:r>
    </w:p>
    <w:p w14:paraId="3820BA97" w14:textId="7C1E40F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175.总体国家安全观下产业知识产权风险治理现代化研究</w:t>
      </w:r>
    </w:p>
    <w:p w14:paraId="5AA2F9D0" w14:textId="2FAE956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176.民事司法程序现代化问题研究</w:t>
      </w:r>
    </w:p>
    <w:p w14:paraId="39567AED" w14:textId="57A746D8"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177.美国全球单边经济制裁中涉华制裁案例分析与对策研究</w:t>
      </w:r>
    </w:p>
    <w:p w14:paraId="45B6B22F" w14:textId="4755BAE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178.数字经济的刑事安全风险防范体系建构研究</w:t>
      </w:r>
    </w:p>
    <w:p w14:paraId="0CDE97FC" w14:textId="3EF072CF"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179.马克思主义经典作家关于民族国家与多民族国家的重要文献整理及当代意义研究</w:t>
      </w:r>
    </w:p>
    <w:p w14:paraId="52794908" w14:textId="297133D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180.新中国成立后各民族人口流动与深度交融的动力机制研究</w:t>
      </w:r>
    </w:p>
    <w:p w14:paraId="11F39160" w14:textId="76DE5AE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181.西南各民族水文化调查与研究</w:t>
      </w:r>
    </w:p>
    <w:p w14:paraId="481CBEB4" w14:textId="4B5238A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182.涉台传统村落资源调查整理及保护利用研究</w:t>
      </w:r>
    </w:p>
    <w:p w14:paraId="11CCED63" w14:textId="2C54CF9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183.西藏及四省涉藏地区民主改革档案资料整理与民</w:t>
      </w:r>
      <w:r w:rsidRPr="00FF5FD4">
        <w:rPr>
          <w:rFonts w:ascii="仿宋_GB2312" w:eastAsia="仿宋_GB2312" w:hint="eastAsia"/>
          <w:b/>
          <w:bCs/>
          <w:sz w:val="36"/>
          <w:szCs w:val="36"/>
        </w:rPr>
        <w:lastRenderedPageBreak/>
        <w:t>主改革史研究</w:t>
      </w:r>
    </w:p>
    <w:p w14:paraId="7DBBBB50" w14:textId="4CABA02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184.中华优秀传统生态文化藏文文献资料收集整理与研究</w:t>
      </w:r>
    </w:p>
    <w:p w14:paraId="260DEFCA" w14:textId="6F2CC88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185.中国国家博物馆藏敦煌吐鲁番文献整理与研究</w:t>
      </w:r>
    </w:p>
    <w:p w14:paraId="7FB4D871" w14:textId="24157EE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186.敦煌石窟文献释录与图文互证研究</w:t>
      </w:r>
    </w:p>
    <w:p w14:paraId="57E072DE" w14:textId="67B2C6B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187.敦煌吐蕃历史文化与石窟艺术研究</w:t>
      </w:r>
    </w:p>
    <w:p w14:paraId="58A38663" w14:textId="507EA0B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188.敦煌遗书草书写本研究</w:t>
      </w:r>
    </w:p>
    <w:p w14:paraId="146778B5" w14:textId="24E9645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189.中国古代各民族相互依存关系史文献整理与研究</w:t>
      </w:r>
    </w:p>
    <w:p w14:paraId="608E6B14" w14:textId="28BAB30C"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190.中国北方民族交往交流交融史与中华民族共同体形成研究</w:t>
      </w:r>
    </w:p>
    <w:p w14:paraId="52AEC85D" w14:textId="1D73A69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191.中国海关通史</w:t>
      </w:r>
    </w:p>
    <w:p w14:paraId="1649796B" w14:textId="78CB5A9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192.中国特殊教育通史</w:t>
      </w:r>
    </w:p>
    <w:p w14:paraId="1BC3CB59" w14:textId="2C5ECA8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193.《中国历史海洋地图集》编绘研究</w:t>
      </w:r>
    </w:p>
    <w:p w14:paraId="415CE821" w14:textId="4B8CE3D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194.南海海疆建筑史迹保护与利用研究</w:t>
      </w:r>
    </w:p>
    <w:p w14:paraId="244208D1" w14:textId="770D11B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195.中国大运河生态系统变迁研究</w:t>
      </w:r>
    </w:p>
    <w:p w14:paraId="1458F0B4" w14:textId="4B6E2B5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196.中国血防史资料整理与研究</w:t>
      </w:r>
    </w:p>
    <w:p w14:paraId="3316D467" w14:textId="5C81A4E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197.海内外珍稀黄河古地图整理与研究</w:t>
      </w:r>
    </w:p>
    <w:p w14:paraId="0DDF30F0" w14:textId="74A0659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198.古蜀地区文明化华夏化进程研究</w:t>
      </w:r>
    </w:p>
    <w:p w14:paraId="46651F89" w14:textId="486668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199.三星堆文化与中国文明研究</w:t>
      </w:r>
    </w:p>
    <w:p w14:paraId="30779506" w14:textId="1BB3F52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200.唐朝“村”制度与中国古代基层行政制度“西进化”</w:t>
      </w:r>
      <w:r w:rsidRPr="00FF5FD4">
        <w:rPr>
          <w:rFonts w:ascii="仿宋_GB2312" w:eastAsia="仿宋_GB2312" w:hint="eastAsia"/>
          <w:b/>
          <w:bCs/>
          <w:sz w:val="36"/>
          <w:szCs w:val="36"/>
        </w:rPr>
        <w:lastRenderedPageBreak/>
        <w:t>历程研究</w:t>
      </w:r>
    </w:p>
    <w:p w14:paraId="769CE13E" w14:textId="61D1896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201.新发现宋元明清赋役类纸背文书整理与研究</w:t>
      </w:r>
    </w:p>
    <w:p w14:paraId="7B79EE19" w14:textId="3E90136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202.明清以来长三角地区生态环境变迁与特色农业发展研究</w:t>
      </w:r>
    </w:p>
    <w:p w14:paraId="0FB0288D" w14:textId="3844FC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203.明清至民国南海海疆经略与治理体系研究</w:t>
      </w:r>
    </w:p>
    <w:p w14:paraId="74105940" w14:textId="499C9EC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204.汉满蒙文档案所见清朝东北边疆经略研究</w:t>
      </w:r>
    </w:p>
    <w:p w14:paraId="323CD6A6" w14:textId="18832C0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205.新疆巡抚治疆史料长编</w:t>
      </w:r>
    </w:p>
    <w:p w14:paraId="63037572" w14:textId="7B3CE12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206.乾嘉学派稿抄本研究</w:t>
      </w:r>
    </w:p>
    <w:p w14:paraId="16BD79C6" w14:textId="69979D5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207.中国近代县报搜集、整理与研究</w:t>
      </w:r>
    </w:p>
    <w:p w14:paraId="7DF54EDB" w14:textId="787C07B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208.中国近代邮政史料整理与研究</w:t>
      </w:r>
    </w:p>
    <w:p w14:paraId="46DF3506" w14:textId="4940F40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209.中国近代铁路投资中外档案资料整理、研究与数据库建设</w:t>
      </w:r>
    </w:p>
    <w:p w14:paraId="7C01FE9E" w14:textId="5BDDECBB"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210.旅顺博物馆藏新疆出土汉文文献分类释录与研究</w:t>
      </w:r>
    </w:p>
    <w:p w14:paraId="7391F2A0" w14:textId="6BCFB35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211.海外藏中国糖业资料搜集、整理与研究</w:t>
      </w:r>
    </w:p>
    <w:p w14:paraId="4115CE73" w14:textId="1A2143DE"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212.美国哥伦比亚大学图书馆馆藏民国档案整理与研究</w:t>
      </w:r>
    </w:p>
    <w:p w14:paraId="7C9DE206" w14:textId="093554F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213.中国古代海洋珍稀文献抢救性整理、研究与数据库建设</w:t>
      </w:r>
    </w:p>
    <w:p w14:paraId="4FF4EEA0" w14:textId="5E09863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214.新时代中国特色考古学理论体系研究</w:t>
      </w:r>
    </w:p>
    <w:p w14:paraId="02734014" w14:textId="2E6E907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215.汉代海上丝绸之路沿线国家考古遗存研究及相关</w:t>
      </w:r>
      <w:r w:rsidRPr="00FF5FD4">
        <w:rPr>
          <w:rFonts w:ascii="仿宋_GB2312" w:eastAsia="仿宋_GB2312" w:hint="eastAsia"/>
          <w:b/>
          <w:bCs/>
          <w:sz w:val="36"/>
          <w:szCs w:val="36"/>
        </w:rPr>
        <w:lastRenderedPageBreak/>
        <w:t>历史文献整理</w:t>
      </w:r>
    </w:p>
    <w:p w14:paraId="1A6DEB7A" w14:textId="62A9370A"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216.湖北随州枣树林春秋曾国墓地考古发掘资料的整理与研究</w:t>
      </w:r>
    </w:p>
    <w:p w14:paraId="05EF613F" w14:textId="10B1669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217.关中地区十六国时期墓葬资料的整理与研究</w:t>
      </w:r>
    </w:p>
    <w:p w14:paraId="4B7261A9" w14:textId="00BA185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218.贵州贵安牛坡洞遗址资料整理与研究（2012-2020）</w:t>
      </w:r>
    </w:p>
    <w:p w14:paraId="7E197DF0" w14:textId="7E444E6A"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219.中条山地区夏商时期矿冶遗存考古调查与综合研究</w:t>
      </w:r>
    </w:p>
    <w:p w14:paraId="33014F75" w14:textId="1D813B0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220.安阳洹北商城铸铜、制骨、制陶作坊考古发掘整理与研究</w:t>
      </w:r>
    </w:p>
    <w:p w14:paraId="54520B4D" w14:textId="01C2975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221.周原遗址凤雏城址区田野考古资料整理与研究</w:t>
      </w:r>
    </w:p>
    <w:p w14:paraId="6A8873F8" w14:textId="2133F07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222.人类瘟疫史</w:t>
      </w:r>
    </w:p>
    <w:p w14:paraId="0FD5D99F" w14:textId="609CF09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223.韩国汉文史部文献编年与专题研究</w:t>
      </w:r>
    </w:p>
    <w:p w14:paraId="1A0A6B27" w14:textId="7FC73FF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224.外国历史教科书中的中国形象史料整理与研究</w:t>
      </w:r>
    </w:p>
    <w:p w14:paraId="1CBD6819" w14:textId="19ED3EB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225.东南亚藏中国南海史料文献整理与研究</w:t>
      </w:r>
    </w:p>
    <w:p w14:paraId="294F5203" w14:textId="3D8BF2FC"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226.美国对朝鲜半岛政策档案文献整理与研究（1945-2001）</w:t>
      </w:r>
    </w:p>
    <w:p w14:paraId="630A0924" w14:textId="3CF574B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227.中东经济通史</w:t>
      </w:r>
    </w:p>
    <w:p w14:paraId="130D91EF" w14:textId="58E9EBF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228.欧洲近代社会主义思想史研究</w:t>
      </w:r>
    </w:p>
    <w:p w14:paraId="0AA427DD" w14:textId="210DCA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229.法兰西第三共和国殖民扩张史料整理与研究</w:t>
      </w:r>
    </w:p>
    <w:p w14:paraId="5699F8F0" w14:textId="291CA3A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230.中国西南道教文献整理与数据库建设</w:t>
      </w:r>
    </w:p>
    <w:p w14:paraId="6BEFFD1B" w14:textId="4ABFEE0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231.《佛教造像艺术大辞典》汉译与研究</w:t>
      </w:r>
    </w:p>
    <w:p w14:paraId="70CDE08E" w14:textId="401B55A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232.汉文佛典英译本整理、研究与大型数据库建设</w:t>
      </w:r>
    </w:p>
    <w:p w14:paraId="252C8938" w14:textId="73B138E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233.域外藏多语种民国佛教文献群的发掘、整理与研究</w:t>
      </w:r>
    </w:p>
    <w:p w14:paraId="3898F6E5" w14:textId="70E135A8"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234.中国早期经典文本的形成、流变及其学术体系建构研究</w:t>
      </w:r>
    </w:p>
    <w:p w14:paraId="5F4488F4" w14:textId="0AD4675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235.中国乐论与文论关系通史</w:t>
      </w:r>
    </w:p>
    <w:p w14:paraId="6346E9B5" w14:textId="118D517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236.中国历代书院文学活动编年史</w:t>
      </w:r>
    </w:p>
    <w:p w14:paraId="3280A244" w14:textId="757A37E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237.中国古代流寓文学史</w:t>
      </w:r>
    </w:p>
    <w:p w14:paraId="0BDDD88F" w14:textId="6CBFDA0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238.历代别集编纂及其文学观念研究</w:t>
      </w:r>
    </w:p>
    <w:p w14:paraId="58C98EDC" w14:textId="171B5C0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239.全宋小说整理与研究</w:t>
      </w:r>
    </w:p>
    <w:p w14:paraId="477A6E81" w14:textId="0FA5BE7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240.历代宋诗评辑录与研究及数据库建设</w:t>
      </w:r>
    </w:p>
    <w:p w14:paraId="3EEE29DF" w14:textId="64890A9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241.中国共产党文学思想史料整理与研究（1921-1949）</w:t>
      </w:r>
    </w:p>
    <w:p w14:paraId="51C93623" w14:textId="786711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242.中国共产党文艺制度史研究</w:t>
      </w:r>
    </w:p>
    <w:p w14:paraId="2F2ECCA9" w14:textId="251CF74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243.百年中国文学视域下儿童文学发展史</w:t>
      </w:r>
    </w:p>
    <w:p w14:paraId="316E311C" w14:textId="63464C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244.《欧阳予倩全集》新编、研究及数据库建设</w:t>
      </w:r>
    </w:p>
    <w:p w14:paraId="6B5EBE1C" w14:textId="1AF0082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245.中国现代文学批评域外思想资源整理与研究（1907-1949）</w:t>
      </w:r>
    </w:p>
    <w:p w14:paraId="2CB02831" w14:textId="0575D6B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246.红色文艺与百年中国研究</w:t>
      </w:r>
    </w:p>
    <w:p w14:paraId="7D02A88E" w14:textId="14BA67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247.百年中国乡土文学与农村建设运动关系研究</w:t>
      </w:r>
    </w:p>
    <w:p w14:paraId="6A0937BC" w14:textId="4E26FDE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248.中国文学学术现代化进程研究</w:t>
      </w:r>
    </w:p>
    <w:p w14:paraId="7EAC13B7" w14:textId="48E691E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249.文学伦理学批评的理论资源与对外传播研究</w:t>
      </w:r>
    </w:p>
    <w:p w14:paraId="2A7D4D51" w14:textId="507749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250.中国网络文学的文化传承与海外传播研究</w:t>
      </w:r>
    </w:p>
    <w:p w14:paraId="240BDD64" w14:textId="0B40B314"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251.中国现代文学地方路径起源的文史考证与学科建构研究</w:t>
      </w:r>
    </w:p>
    <w:p w14:paraId="76390B4F" w14:textId="4C22AF8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252.中国现当代文学思潮中的古典传统重释重构及其互动关系史研究</w:t>
      </w:r>
    </w:p>
    <w:p w14:paraId="0573C891" w14:textId="69B5914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253.经史之学与古典文学的关联及互动研究</w:t>
      </w:r>
    </w:p>
    <w:p w14:paraId="45E227AF" w14:textId="759367E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254.欧美戏剧剧场资料翻译与研究</w:t>
      </w:r>
    </w:p>
    <w:p w14:paraId="10194995" w14:textId="3306B0B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255.戏曲影像资料整理与数据库建设</w:t>
      </w:r>
    </w:p>
    <w:p w14:paraId="352886E9" w14:textId="22B6FA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256.新中国少数民族文字文学史料整理与研究</w:t>
      </w:r>
    </w:p>
    <w:p w14:paraId="6ECC71CF" w14:textId="60B9E6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257.西南少数民族戏剧史料辑录研究暨数据库建设</w:t>
      </w:r>
    </w:p>
    <w:p w14:paraId="3436F1E2" w14:textId="56D176C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258.新出土墓志与隋唐家族文学文献整理与研究</w:t>
      </w:r>
    </w:p>
    <w:p w14:paraId="3AEA434B" w14:textId="3CC72E7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259.辽金元笔记文献汇编与研究</w:t>
      </w:r>
    </w:p>
    <w:p w14:paraId="48246611" w14:textId="404DD06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260.中国历代文馆文献整理与文学研究</w:t>
      </w:r>
    </w:p>
    <w:p w14:paraId="376C8181" w14:textId="044135C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261.中国历代戏曲碑刻整理研究及数据库建设</w:t>
      </w:r>
    </w:p>
    <w:p w14:paraId="58B0F7D8" w14:textId="54B98AE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262.闽台海疆文学文献整理与研究（1602-1895）</w:t>
      </w:r>
    </w:p>
    <w:p w14:paraId="18210C56" w14:textId="6D13B2A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263.中国小说评点史及相关文献整理与研究</w:t>
      </w:r>
    </w:p>
    <w:p w14:paraId="46E3042D" w14:textId="27B9F44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264.加勒比文学史研究</w:t>
      </w:r>
    </w:p>
    <w:p w14:paraId="0E241063" w14:textId="23DE385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265.印度古代文艺理论史</w:t>
      </w:r>
    </w:p>
    <w:p w14:paraId="189557DF" w14:textId="1F25346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266.多维视域下的苏俄“文化符号学”研究</w:t>
      </w:r>
    </w:p>
    <w:p w14:paraId="3458B871" w14:textId="7159485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267.流散文学与人类命运共同体研究</w:t>
      </w:r>
    </w:p>
    <w:p w14:paraId="4AA883E4" w14:textId="0938E60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268.18世纪欧亚文学交流互鉴研究</w:t>
      </w:r>
    </w:p>
    <w:p w14:paraId="3DD8AE8D" w14:textId="66DE869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269.《弗洛伊德文集》翻译与研究</w:t>
      </w:r>
    </w:p>
    <w:p w14:paraId="3CAD2034" w14:textId="01DF4BF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270.《普林斯顿诗歌与诗学百科全书》翻译与研究</w:t>
      </w:r>
    </w:p>
    <w:p w14:paraId="58B94195" w14:textId="6E712F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271.美国族裔文学中的文化共同体思想研究</w:t>
      </w:r>
    </w:p>
    <w:p w14:paraId="5615D109" w14:textId="073DB7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272.《华兹华斯全集》翻译与研究</w:t>
      </w:r>
    </w:p>
    <w:p w14:paraId="1E01334B" w14:textId="65BAF24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273.尤里·洛特曼著作集汉译与研究</w:t>
      </w:r>
    </w:p>
    <w:p w14:paraId="2F1982BD" w14:textId="4FEE917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274.多学科视角下的汉藏语系的起源和演化研究</w:t>
      </w:r>
    </w:p>
    <w:p w14:paraId="00B952DF" w14:textId="0E4FA175"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275.基于大型语料库的中原官话共时比较与历时探考研究</w:t>
      </w:r>
    </w:p>
    <w:p w14:paraId="60ACF00E" w14:textId="1FF1B8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276.国家语言安全大数据平台建设与研究</w:t>
      </w:r>
    </w:p>
    <w:p w14:paraId="65822805" w14:textId="173E27C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277.汉语诗歌韵律的历史—空间嬗变、脑认知机制与数据库建设研究</w:t>
      </w:r>
    </w:p>
    <w:p w14:paraId="4D463270" w14:textId="468833B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278.“两个一百年”背景下的语言国情调查与语言规划研究</w:t>
      </w:r>
    </w:p>
    <w:p w14:paraId="1909DEBD" w14:textId="7234BF15"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279.围绕汉语的超大型多语汉外平行语料库集群研制与应用研究</w:t>
      </w:r>
    </w:p>
    <w:p w14:paraId="2AB2A94A" w14:textId="6C936D08"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280.湖南及周边省区汉语虚词时空立体研究及数据库建设</w:t>
      </w:r>
    </w:p>
    <w:p w14:paraId="2315514E" w14:textId="6ECAB50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281.国家通用盲文分词连写规则与词库建设研究</w:t>
      </w:r>
    </w:p>
    <w:p w14:paraId="03DCD383" w14:textId="718FC7C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282.汉语自闭症人群的社会融合路径研究</w:t>
      </w:r>
    </w:p>
    <w:p w14:paraId="49AB0894" w14:textId="33EEF47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283.蒙汉混合语码口语语料库构建及应用研究</w:t>
      </w:r>
    </w:p>
    <w:p w14:paraId="4174F440" w14:textId="7125E38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284.我国老年人语言能力的常模、评估及干预体系研究</w:t>
      </w:r>
    </w:p>
    <w:p w14:paraId="3ECB16F6" w14:textId="5596B1D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285.现代汉语字词关系认知科学论</w:t>
      </w:r>
    </w:p>
    <w:p w14:paraId="103CC1CC" w14:textId="11328D5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286.东汉至唐朝出土文献汉语用字研究</w:t>
      </w:r>
    </w:p>
    <w:p w14:paraId="05E36E34" w14:textId="5B65B1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287.中古近代汉字字源及其数据库建设</w:t>
      </w:r>
    </w:p>
    <w:p w14:paraId="0107721F" w14:textId="675C319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288.明代至民国汉语非韵书罕见同音类聚文献的音韵研究及数据库建设</w:t>
      </w:r>
    </w:p>
    <w:p w14:paraId="15B1CFB4" w14:textId="56E798B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289.《洪武正韵》系韵书与明代字书比较研究及数据挖掘分析</w:t>
      </w:r>
    </w:p>
    <w:p w14:paraId="6179E7F5" w14:textId="0DD99D8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290.清代《说文》学新材料普查、整理与研究</w:t>
      </w:r>
    </w:p>
    <w:p w14:paraId="1CC496DB" w14:textId="707D657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291.《汉语大字典》修订研究</w:t>
      </w:r>
    </w:p>
    <w:p w14:paraId="3CDC207B" w14:textId="15A95D4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292.民族文字与中华文化传承发展研究</w:t>
      </w:r>
    </w:p>
    <w:p w14:paraId="63D6EF1D" w14:textId="1D6BE2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293.晚明以来吴语白话文献语法研究及数据库建设</w:t>
      </w:r>
    </w:p>
    <w:p w14:paraId="47A022F9" w14:textId="4EEF728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294.彝语方言地理学研究</w:t>
      </w:r>
    </w:p>
    <w:p w14:paraId="656A7276" w14:textId="5309797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295.中国苗语方言地图集</w:t>
      </w:r>
    </w:p>
    <w:p w14:paraId="3FB60810" w14:textId="2D867F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296.汉语方言母语深度调查研究</w:t>
      </w:r>
    </w:p>
    <w:p w14:paraId="45601691" w14:textId="1BC63E32"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297.中国民族语言大规模语法标注文本在线检索系统研制与建设研究</w:t>
      </w:r>
    </w:p>
    <w:p w14:paraId="124EA0D4" w14:textId="1F4CB76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298.阜阳汉简整理与研究</w:t>
      </w:r>
    </w:p>
    <w:p w14:paraId="6D7CAAEC" w14:textId="5D2540A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lastRenderedPageBreak/>
        <w:t>299.以定县简为代表的极端性状竹书的整理及其方法研究</w:t>
      </w:r>
    </w:p>
    <w:p w14:paraId="62B60BA1" w14:textId="792D92F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300.战国文字研究大数据云平台建设</w:t>
      </w:r>
    </w:p>
    <w:p w14:paraId="7CE90EE7" w14:textId="646C013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301.滇黔桂越边区百部珍稀土俗字文献收集译注与研究</w:t>
      </w:r>
    </w:p>
    <w:p w14:paraId="13EDB7F2" w14:textId="1E76B18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302.基于公共数据库的古文字字符集标准研制</w:t>
      </w:r>
    </w:p>
    <w:p w14:paraId="21B6747D" w14:textId="4A867EFC"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303.中西交流背景下汉语词汇学的构建与理论创新研究</w:t>
      </w:r>
    </w:p>
    <w:p w14:paraId="6F9FB460" w14:textId="24C260B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304.19世纪以来中国汉外、外汉双语辞书编纂出版历史研究</w:t>
      </w:r>
    </w:p>
    <w:p w14:paraId="5CD7C654" w14:textId="5004234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305.人类命运共同体视域下非洲百年汉语传播研究</w:t>
      </w:r>
    </w:p>
    <w:p w14:paraId="5CE05D4E" w14:textId="49CAC88A"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306.基于脑科学的青少年创新素质评价与提升路径研究</w:t>
      </w:r>
    </w:p>
    <w:p w14:paraId="26685C8B" w14:textId="037C3D3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307.文明交流互鉴视域下全球传播新格局建构研究</w:t>
      </w:r>
    </w:p>
    <w:p w14:paraId="0CB306DB" w14:textId="5045FE3D"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308.百年未有之大变局下中国共产党形象全球传播与认同研究</w:t>
      </w:r>
    </w:p>
    <w:p w14:paraId="4B1AC88A" w14:textId="28374307"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309.提升面对重大突发风险事件的媒介化治理能力研究</w:t>
      </w:r>
    </w:p>
    <w:p w14:paraId="5D8C2CD3" w14:textId="6B13275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310.互联网环境下新闻学理论范式创新研究</w:t>
      </w:r>
    </w:p>
    <w:p w14:paraId="65A07A8F" w14:textId="58D9904B"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311.乡村振兴视角下新媒体在乡村治理中的角色与功</w:t>
      </w:r>
      <w:r w:rsidRPr="00FF5FD4">
        <w:rPr>
          <w:rFonts w:ascii="仿宋_GB2312" w:eastAsia="仿宋_GB2312" w:hint="eastAsia"/>
          <w:b/>
          <w:bCs/>
          <w:sz w:val="36"/>
          <w:szCs w:val="36"/>
        </w:rPr>
        <w:lastRenderedPageBreak/>
        <w:t>能研究</w:t>
      </w:r>
    </w:p>
    <w:p w14:paraId="588AACF8" w14:textId="2D817CF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312.中国出版学学术史文献整理、研究与资料库建设</w:t>
      </w:r>
    </w:p>
    <w:p w14:paraId="5B1A8AF2" w14:textId="5BA3E2E6"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313.“双循环”新格局下中国数字版权贸易国际竞争力研究</w:t>
      </w:r>
    </w:p>
    <w:p w14:paraId="2451527D" w14:textId="39448339"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314.20世纪上半叶喜马拉雅地区藏文报刊整理、研究与数字化</w:t>
      </w:r>
    </w:p>
    <w:p w14:paraId="5ED64074" w14:textId="146AEA3E"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315.日本馆藏中国共产党新闻宣传史料整理与研究（1921-1945）</w:t>
      </w:r>
    </w:p>
    <w:p w14:paraId="5C738113" w14:textId="0603463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316.智媒时代公民隐私保护问题研究</w:t>
      </w:r>
    </w:p>
    <w:p w14:paraId="562B950F" w14:textId="46A9F53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317.5G时代新闻传播的格局变迁与研究范式转型</w:t>
      </w:r>
    </w:p>
    <w:p w14:paraId="61025483" w14:textId="0131FAA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318.虚拟现实媒介叙事研究</w:t>
      </w:r>
    </w:p>
    <w:p w14:paraId="31710D4B" w14:textId="7569BC2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319.面向未成年人的人工智能技术规范研究</w:t>
      </w:r>
    </w:p>
    <w:p w14:paraId="5917B8B5" w14:textId="7464C6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320.《中国古籍善本书目》（增订版）</w:t>
      </w:r>
    </w:p>
    <w:p w14:paraId="7E15D603" w14:textId="5915167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321.大数据驱动的科技文献语义评价体系研究</w:t>
      </w:r>
    </w:p>
    <w:p w14:paraId="26C01E43" w14:textId="190B3E5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322.喜马拉雅南麓历史地理文献搜集、整理与研究</w:t>
      </w:r>
    </w:p>
    <w:p w14:paraId="3355BCD8" w14:textId="5F62DC5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323.中国古代典籍跨语言知识库构建及应用研究</w:t>
      </w:r>
    </w:p>
    <w:p w14:paraId="7B3A6F66" w14:textId="6EAC5F9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324.中国古农书的搜集、整理与研究</w:t>
      </w:r>
    </w:p>
    <w:p w14:paraId="0BD0A075" w14:textId="65DCA14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325.中国科技典籍总目提要（中医以外）</w:t>
      </w:r>
    </w:p>
    <w:p w14:paraId="5DA85A7B" w14:textId="5C236D2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326.文化遗产智慧数据资源建设与服务研究</w:t>
      </w:r>
    </w:p>
    <w:p w14:paraId="1EA40072" w14:textId="561FDEB1"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327.面向数字化发展的公共数据开放利用体系与能力</w:t>
      </w:r>
      <w:r w:rsidRPr="00FF5FD4">
        <w:rPr>
          <w:rFonts w:ascii="仿宋_GB2312" w:eastAsia="仿宋_GB2312" w:hint="eastAsia"/>
          <w:b/>
          <w:bCs/>
          <w:sz w:val="36"/>
          <w:szCs w:val="36"/>
        </w:rPr>
        <w:lastRenderedPageBreak/>
        <w:t>建设研究</w:t>
      </w:r>
    </w:p>
    <w:p w14:paraId="14B1CE23" w14:textId="1FAEFE8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328.政府数据的隐私风险计量与保护机制创新研究</w:t>
      </w:r>
    </w:p>
    <w:p w14:paraId="043DDB73" w14:textId="176631F2"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329.粤港澳大湾区建设国际科创中心知识产权情报保障研究</w:t>
      </w:r>
    </w:p>
    <w:p w14:paraId="5418903C" w14:textId="4696C24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330.海外藏二战中缅印战区档案整理与研究</w:t>
      </w:r>
    </w:p>
    <w:p w14:paraId="4D62363F" w14:textId="20A885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331.北京奥运档案管理与开发研究</w:t>
      </w:r>
    </w:p>
    <w:p w14:paraId="4BC7F0AB" w14:textId="7C1AFE73"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332.体育成为中华民族伟大复兴标志性事业的理论内涵与时代推进研究</w:t>
      </w:r>
    </w:p>
    <w:p w14:paraId="5068AB88" w14:textId="32A06BE0" w:rsidR="00FF5FD4" w:rsidRPr="00FF5FD4" w:rsidRDefault="00FF5FD4" w:rsidP="00740039">
      <w:pPr>
        <w:ind w:left="723" w:hangingChars="200" w:hanging="723"/>
        <w:rPr>
          <w:rFonts w:ascii="仿宋_GB2312" w:eastAsia="仿宋_GB2312"/>
          <w:b/>
          <w:bCs/>
          <w:sz w:val="36"/>
          <w:szCs w:val="36"/>
        </w:rPr>
      </w:pPr>
      <w:r w:rsidRPr="00FF5FD4">
        <w:rPr>
          <w:rFonts w:ascii="仿宋_GB2312" w:eastAsia="仿宋_GB2312" w:hint="eastAsia"/>
          <w:b/>
          <w:bCs/>
          <w:sz w:val="36"/>
          <w:szCs w:val="36"/>
        </w:rPr>
        <w:t>333.新发展阶段中国体育战略转型与发展模式创新研究</w:t>
      </w:r>
    </w:p>
    <w:p w14:paraId="5A897152" w14:textId="4F57520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334.新时代体育全媒体传播格局构建研究</w:t>
      </w:r>
    </w:p>
    <w:p w14:paraId="3A50B280" w14:textId="63F1E433" w:rsidR="000B760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335.中国足球事业发展战略与对策研究</w:t>
      </w:r>
    </w:p>
    <w:sectPr w:rsidR="000B7604" w:rsidRPr="00FF5FD4" w:rsidSect="00EC64EE">
      <w:footerReference w:type="default" r:id="rId6"/>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3251" w14:textId="77777777" w:rsidR="00AD4DFC" w:rsidRDefault="00AD4DFC" w:rsidP="00FF5FD4">
      <w:r>
        <w:separator/>
      </w:r>
    </w:p>
  </w:endnote>
  <w:endnote w:type="continuationSeparator" w:id="0">
    <w:p w14:paraId="17FA9C40" w14:textId="77777777" w:rsidR="00AD4DFC" w:rsidRDefault="00AD4DFC" w:rsidP="00F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Microsoft YaHei UI"/>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Microsoft YaHei U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437484"/>
      <w:docPartObj>
        <w:docPartGallery w:val="Page Numbers (Bottom of Page)"/>
        <w:docPartUnique/>
      </w:docPartObj>
    </w:sdtPr>
    <w:sdtEndPr/>
    <w:sdtContent>
      <w:p w14:paraId="48E3C177" w14:textId="6025DB3D" w:rsidR="00365097" w:rsidRDefault="00365097">
        <w:pPr>
          <w:pStyle w:val="a4"/>
          <w:jc w:val="center"/>
        </w:pPr>
        <w:r>
          <w:fldChar w:fldCharType="begin"/>
        </w:r>
        <w:r>
          <w:instrText>PAGE   \* MERGEFORMAT</w:instrText>
        </w:r>
        <w:r>
          <w:fldChar w:fldCharType="separate"/>
        </w:r>
        <w:r w:rsidR="007C22DB" w:rsidRPr="007C22DB">
          <w:rPr>
            <w:noProof/>
            <w:lang w:val="zh-CN"/>
          </w:rPr>
          <w:t>1</w:t>
        </w:r>
        <w:r>
          <w:fldChar w:fldCharType="end"/>
        </w:r>
      </w:p>
    </w:sdtContent>
  </w:sdt>
  <w:p w14:paraId="27BC0A10" w14:textId="77777777" w:rsidR="00365097" w:rsidRDefault="00365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C0359" w14:textId="77777777" w:rsidR="00AD4DFC" w:rsidRDefault="00AD4DFC" w:rsidP="00FF5FD4">
      <w:r>
        <w:separator/>
      </w:r>
    </w:p>
  </w:footnote>
  <w:footnote w:type="continuationSeparator" w:id="0">
    <w:p w14:paraId="0EB878E3" w14:textId="77777777" w:rsidR="00AD4DFC" w:rsidRDefault="00AD4DFC" w:rsidP="00FF5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42"/>
    <w:rsid w:val="000B7604"/>
    <w:rsid w:val="001500EE"/>
    <w:rsid w:val="001709B4"/>
    <w:rsid w:val="00365097"/>
    <w:rsid w:val="00740039"/>
    <w:rsid w:val="007C22DB"/>
    <w:rsid w:val="00A22B89"/>
    <w:rsid w:val="00A634DE"/>
    <w:rsid w:val="00AD4DFC"/>
    <w:rsid w:val="00DC5F42"/>
    <w:rsid w:val="00EC64EE"/>
    <w:rsid w:val="00F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6A7B"/>
  <w15:chartTrackingRefBased/>
  <w15:docId w15:val="{2D0F3CCC-C9E3-4FE4-8540-75CC018E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FD4"/>
    <w:rPr>
      <w:sz w:val="18"/>
      <w:szCs w:val="18"/>
    </w:rPr>
  </w:style>
  <w:style w:type="paragraph" w:styleId="a4">
    <w:name w:val="footer"/>
    <w:basedOn w:val="a"/>
    <w:link w:val="Char0"/>
    <w:uiPriority w:val="99"/>
    <w:unhideWhenUsed/>
    <w:rsid w:val="00FF5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5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6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大鹏</dc:creator>
  <cp:keywords/>
  <dc:description/>
  <cp:lastModifiedBy>Administrator</cp:lastModifiedBy>
  <cp:revision>2</cp:revision>
  <dcterms:created xsi:type="dcterms:W3CDTF">2021-08-03T08:28:00Z</dcterms:created>
  <dcterms:modified xsi:type="dcterms:W3CDTF">2021-08-03T08:28:00Z</dcterms:modified>
</cp:coreProperties>
</file>